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404" w:rsidRDefault="00A04404" w:rsidP="00A04404">
      <w:pPr>
        <w:spacing w:before="100" w:beforeAutospacing="1" w:after="100" w:afterAutospacing="1" w:line="240" w:lineRule="auto"/>
        <w:jc w:val="center"/>
        <w:outlineLvl w:val="0"/>
        <w:rPr>
          <w:rFonts w:ascii="Verdana" w:eastAsia="Times New Roman" w:hAnsi="Verdana"/>
          <w:b/>
          <w:bCs/>
          <w:color w:val="000000"/>
          <w:kern w:val="36"/>
          <w:u w:val="single"/>
          <w:lang w:eastAsia="en-GB"/>
        </w:rPr>
      </w:pPr>
      <w:r>
        <w:rPr>
          <w:rFonts w:ascii="Verdana" w:eastAsia="Times New Roman" w:hAnsi="Verdana"/>
          <w:b/>
          <w:bCs/>
          <w:color w:val="000000"/>
          <w:kern w:val="36"/>
          <w:u w:val="single"/>
          <w:lang w:eastAsia="en-GB"/>
        </w:rPr>
        <w:t>SUMMIT MINSTRIES INTERNATIONAL</w:t>
      </w:r>
    </w:p>
    <w:p w:rsidR="00AC79BA" w:rsidRPr="001A1F87" w:rsidRDefault="00AC79BA" w:rsidP="00AC79BA">
      <w:pPr>
        <w:spacing w:before="100" w:beforeAutospacing="1" w:after="100" w:afterAutospacing="1" w:line="240" w:lineRule="auto"/>
        <w:outlineLvl w:val="0"/>
        <w:rPr>
          <w:rFonts w:ascii="Verdana" w:eastAsia="Times New Roman" w:hAnsi="Verdana"/>
          <w:b/>
          <w:bCs/>
          <w:color w:val="000000"/>
          <w:kern w:val="36"/>
          <w:u w:val="single"/>
          <w:lang w:eastAsia="en-GB"/>
        </w:rPr>
      </w:pPr>
      <w:r w:rsidRPr="001A1F87">
        <w:rPr>
          <w:rFonts w:ascii="Verdana" w:eastAsia="Times New Roman" w:hAnsi="Verdana"/>
          <w:b/>
          <w:bCs/>
          <w:color w:val="000000"/>
          <w:kern w:val="36"/>
          <w:u w:val="single"/>
          <w:lang w:eastAsia="en-GB"/>
        </w:rPr>
        <w:t>Statement of Faith</w:t>
      </w:r>
    </w:p>
    <w:p w:rsidR="00AC79BA" w:rsidRPr="001A1F87" w:rsidRDefault="00AC79BA" w:rsidP="00AC79BA">
      <w:pPr>
        <w:spacing w:before="100" w:beforeAutospacing="1" w:after="100" w:afterAutospacing="1" w:line="240" w:lineRule="auto"/>
        <w:rPr>
          <w:rFonts w:ascii="Verdana" w:eastAsia="Times New Roman" w:hAnsi="Verdana"/>
          <w:color w:val="000000"/>
          <w:sz w:val="20"/>
          <w:szCs w:val="20"/>
          <w:lang w:eastAsia="en-GB"/>
        </w:rPr>
      </w:pPr>
      <w:r w:rsidRPr="001A1F87">
        <w:rPr>
          <w:rFonts w:ascii="Verdana" w:eastAsia="Times New Roman" w:hAnsi="Verdana"/>
          <w:b/>
          <w:bCs/>
          <w:color w:val="000000"/>
          <w:sz w:val="20"/>
          <w:szCs w:val="20"/>
          <w:lang w:eastAsia="en-GB"/>
        </w:rPr>
        <w:t>What we believe about the Bible</w:t>
      </w:r>
      <w:r w:rsidRPr="001A1F87">
        <w:rPr>
          <w:rFonts w:ascii="Verdana" w:eastAsia="Times New Roman" w:hAnsi="Verdana"/>
          <w:color w:val="000000"/>
          <w:sz w:val="20"/>
          <w:szCs w:val="20"/>
          <w:lang w:eastAsia="en-GB"/>
        </w:rPr>
        <w:t xml:space="preserve"> </w:t>
      </w:r>
    </w:p>
    <w:p w:rsidR="00AC79BA" w:rsidRPr="001A1F87" w:rsidRDefault="00AC79BA" w:rsidP="00AC79BA">
      <w:pPr>
        <w:spacing w:before="100" w:beforeAutospacing="1" w:after="100" w:afterAutospacing="1" w:line="240" w:lineRule="auto"/>
        <w:rPr>
          <w:rFonts w:ascii="Verdana" w:eastAsia="Times New Roman" w:hAnsi="Verdana"/>
          <w:color w:val="000000"/>
          <w:sz w:val="20"/>
          <w:szCs w:val="20"/>
          <w:lang w:eastAsia="en-GB"/>
        </w:rPr>
      </w:pPr>
      <w:r w:rsidRPr="001A1F87">
        <w:rPr>
          <w:rFonts w:ascii="Verdana" w:eastAsia="Times New Roman" w:hAnsi="Verdana"/>
          <w:color w:val="000000"/>
          <w:sz w:val="20"/>
          <w:szCs w:val="20"/>
          <w:lang w:eastAsia="en-GB"/>
        </w:rPr>
        <w:t xml:space="preserve">We believe in the Scriptures of the Old and New Testaments as verbally inspired of God, and inerrant in the original writings, and that they are the supreme and final authority in faith and life. (2 Timothy 3:16-17; 2 Peter 1:19-21; Acts 17:11; and Isaiah 8:20) </w:t>
      </w:r>
    </w:p>
    <w:p w:rsidR="00AC79BA" w:rsidRPr="001A1F87" w:rsidRDefault="00AC79BA" w:rsidP="00AC79BA">
      <w:pPr>
        <w:spacing w:before="100" w:beforeAutospacing="1" w:after="100" w:afterAutospacing="1" w:line="240" w:lineRule="auto"/>
        <w:rPr>
          <w:rFonts w:ascii="Verdana" w:eastAsia="Times New Roman" w:hAnsi="Verdana"/>
          <w:color w:val="000000"/>
          <w:sz w:val="20"/>
          <w:szCs w:val="20"/>
          <w:lang w:eastAsia="en-GB"/>
        </w:rPr>
      </w:pPr>
      <w:r w:rsidRPr="001A1F87">
        <w:rPr>
          <w:rFonts w:ascii="Verdana" w:eastAsia="Times New Roman" w:hAnsi="Verdana"/>
          <w:b/>
          <w:bCs/>
          <w:color w:val="000000"/>
          <w:sz w:val="20"/>
          <w:szCs w:val="20"/>
          <w:lang w:eastAsia="en-GB"/>
        </w:rPr>
        <w:t>What we believe about God</w:t>
      </w:r>
      <w:r w:rsidRPr="001A1F87">
        <w:rPr>
          <w:rFonts w:ascii="Verdana" w:eastAsia="Times New Roman" w:hAnsi="Verdana"/>
          <w:color w:val="000000"/>
          <w:sz w:val="20"/>
          <w:szCs w:val="20"/>
          <w:lang w:eastAsia="en-GB"/>
        </w:rPr>
        <w:t xml:space="preserve"> </w:t>
      </w:r>
    </w:p>
    <w:p w:rsidR="00AC79BA" w:rsidRPr="001A1F87" w:rsidRDefault="00AC79BA" w:rsidP="00AC79BA">
      <w:pPr>
        <w:spacing w:before="100" w:beforeAutospacing="1" w:after="100" w:afterAutospacing="1" w:line="240" w:lineRule="auto"/>
        <w:rPr>
          <w:rFonts w:ascii="Verdana" w:eastAsia="Times New Roman" w:hAnsi="Verdana"/>
          <w:color w:val="000000"/>
          <w:sz w:val="20"/>
          <w:szCs w:val="20"/>
          <w:lang w:eastAsia="en-GB"/>
        </w:rPr>
      </w:pPr>
      <w:r w:rsidRPr="001A1F87">
        <w:rPr>
          <w:rFonts w:ascii="Verdana" w:eastAsia="Times New Roman" w:hAnsi="Verdana"/>
          <w:color w:val="000000"/>
          <w:sz w:val="20"/>
          <w:szCs w:val="20"/>
          <w:lang w:eastAsia="en-GB"/>
        </w:rPr>
        <w:t xml:space="preserve">We believe in one God, eternally existing in three persons: FATHER, SON and HOLY SPIRIT. </w:t>
      </w:r>
    </w:p>
    <w:p w:rsidR="00AC79BA" w:rsidRPr="001A1F87" w:rsidRDefault="00AC79BA" w:rsidP="00AC79BA">
      <w:pPr>
        <w:spacing w:before="100" w:beforeAutospacing="1" w:after="100" w:afterAutospacing="1" w:line="240" w:lineRule="auto"/>
        <w:rPr>
          <w:rFonts w:ascii="Verdana" w:eastAsia="Times New Roman" w:hAnsi="Verdana"/>
          <w:color w:val="000000"/>
          <w:sz w:val="20"/>
          <w:szCs w:val="20"/>
          <w:lang w:eastAsia="en-GB"/>
        </w:rPr>
      </w:pPr>
      <w:r w:rsidRPr="001A1F87">
        <w:rPr>
          <w:rFonts w:ascii="Verdana" w:eastAsia="Times New Roman" w:hAnsi="Verdana"/>
          <w:b/>
          <w:bCs/>
          <w:color w:val="000000"/>
          <w:sz w:val="20"/>
          <w:szCs w:val="20"/>
          <w:lang w:eastAsia="en-GB"/>
        </w:rPr>
        <w:t>GOD THE FATHER</w:t>
      </w:r>
      <w:r w:rsidRPr="001A1F87">
        <w:rPr>
          <w:rFonts w:ascii="Verdana" w:eastAsia="Times New Roman" w:hAnsi="Verdana"/>
          <w:color w:val="000000"/>
          <w:sz w:val="20"/>
          <w:szCs w:val="20"/>
          <w:lang w:eastAsia="en-GB"/>
        </w:rPr>
        <w:t xml:space="preserve"> - We believe in God the Father, Creator of heaven and earth, perfect in holiness, infinite in wisdom and measureless in power. We rejoice that He concerns Himself mercifully in the affairs of men, that He hears and answers prayer, and that He saves from sin and death all who come to Him through Jesus Christ. (Matthew 5:48; Genesis 1:1; Hebrews 11:3; Nehemiah 9:6; Hebrews 1:2-3; Psalm 103:19; Ephesians 1:11; 1 Kings 8:27; and Psalm 90:2) </w:t>
      </w:r>
    </w:p>
    <w:p w:rsidR="00AC79BA" w:rsidRPr="001A1F87" w:rsidRDefault="00AC79BA" w:rsidP="00AC79BA">
      <w:pPr>
        <w:spacing w:before="100" w:beforeAutospacing="1" w:after="100" w:afterAutospacing="1" w:line="240" w:lineRule="auto"/>
        <w:rPr>
          <w:rFonts w:ascii="Verdana" w:eastAsia="Times New Roman" w:hAnsi="Verdana"/>
          <w:color w:val="000000"/>
          <w:sz w:val="20"/>
          <w:szCs w:val="20"/>
          <w:lang w:eastAsia="en-GB"/>
        </w:rPr>
      </w:pPr>
      <w:r w:rsidRPr="001A1F87">
        <w:rPr>
          <w:rFonts w:ascii="Verdana" w:eastAsia="Times New Roman" w:hAnsi="Verdana"/>
          <w:b/>
          <w:bCs/>
          <w:color w:val="000000"/>
          <w:sz w:val="20"/>
          <w:szCs w:val="20"/>
          <w:lang w:eastAsia="en-GB"/>
        </w:rPr>
        <w:t>THE SON</w:t>
      </w:r>
      <w:r w:rsidRPr="001A1F87">
        <w:rPr>
          <w:rFonts w:ascii="Verdana" w:eastAsia="Times New Roman" w:hAnsi="Verdana"/>
          <w:color w:val="000000"/>
          <w:sz w:val="20"/>
          <w:szCs w:val="20"/>
          <w:lang w:eastAsia="en-GB"/>
        </w:rPr>
        <w:t xml:space="preserve"> - We believe in Jesus Christ, God's only begotten Son, conceived of the Holy Spirit, born of the Virgin Mary, sinless in His life, and making atonement for the sin of the world by His shed blood and death on the cross. We believe in His bodily resurrection, His ascension into heaven, and His high priestly intercession for His people. We believe in His personal, visible and triumphant return to the world according to His promise. (Isaiah 9:6; Matthew 1:18-25; John 1:14; Hebrews 10:9; John 1:29; 1 John 2:1-2; John 14:3; 1 Thessalonians 4:15-17; and Acts 1:11) </w:t>
      </w:r>
    </w:p>
    <w:p w:rsidR="00AC79BA" w:rsidRPr="001A1F87" w:rsidRDefault="00AC79BA" w:rsidP="00AC79BA">
      <w:pPr>
        <w:spacing w:before="100" w:beforeAutospacing="1" w:after="100" w:afterAutospacing="1" w:line="240" w:lineRule="auto"/>
        <w:rPr>
          <w:rFonts w:ascii="Verdana" w:eastAsia="Times New Roman" w:hAnsi="Verdana"/>
          <w:color w:val="000000"/>
          <w:sz w:val="20"/>
          <w:szCs w:val="20"/>
          <w:lang w:eastAsia="en-GB"/>
        </w:rPr>
      </w:pPr>
      <w:r w:rsidRPr="001A1F87">
        <w:rPr>
          <w:rFonts w:ascii="Verdana" w:eastAsia="Times New Roman" w:hAnsi="Verdana"/>
          <w:b/>
          <w:bCs/>
          <w:color w:val="000000"/>
          <w:sz w:val="20"/>
          <w:szCs w:val="20"/>
          <w:lang w:eastAsia="en-GB"/>
        </w:rPr>
        <w:t>THE HOLY SPIRIT</w:t>
      </w:r>
      <w:r w:rsidRPr="001A1F87">
        <w:rPr>
          <w:rFonts w:ascii="Verdana" w:eastAsia="Times New Roman" w:hAnsi="Verdana"/>
          <w:color w:val="000000"/>
          <w:sz w:val="20"/>
          <w:szCs w:val="20"/>
          <w:lang w:eastAsia="en-GB"/>
        </w:rPr>
        <w:t xml:space="preserve"> - We believe in the Holy Spirit, who came forth from God to convict the world of sin, to convince the world of righteousness, and of judgment, and to regenerate, sanctify, and comfort those who believe in Jesus Christ. (John 15:26; John 16:8-11; Romans 6:3-6; 1 Corinthians 12:13; 2 Thessalonians 2:13; and 1 Peter 1:1-3) </w:t>
      </w:r>
    </w:p>
    <w:p w:rsidR="00AC79BA" w:rsidRPr="001A1F87" w:rsidRDefault="00AC79BA" w:rsidP="00AC79BA">
      <w:pPr>
        <w:spacing w:before="100" w:beforeAutospacing="1" w:after="100" w:afterAutospacing="1" w:line="240" w:lineRule="auto"/>
        <w:rPr>
          <w:rFonts w:ascii="Verdana" w:eastAsia="Times New Roman" w:hAnsi="Verdana"/>
          <w:color w:val="000000"/>
          <w:sz w:val="20"/>
          <w:szCs w:val="20"/>
          <w:lang w:eastAsia="en-GB"/>
        </w:rPr>
      </w:pPr>
      <w:r w:rsidRPr="001A1F87">
        <w:rPr>
          <w:rFonts w:ascii="Verdana" w:eastAsia="Times New Roman" w:hAnsi="Verdana"/>
          <w:b/>
          <w:bCs/>
          <w:color w:val="000000"/>
          <w:sz w:val="20"/>
          <w:szCs w:val="20"/>
          <w:lang w:eastAsia="en-GB"/>
        </w:rPr>
        <w:t>What we believe about People</w:t>
      </w:r>
      <w:r w:rsidRPr="001A1F87">
        <w:rPr>
          <w:rFonts w:ascii="Verdana" w:eastAsia="Times New Roman" w:hAnsi="Verdana"/>
          <w:color w:val="000000"/>
          <w:sz w:val="20"/>
          <w:szCs w:val="20"/>
          <w:lang w:eastAsia="en-GB"/>
        </w:rPr>
        <w:t xml:space="preserve"> </w:t>
      </w:r>
    </w:p>
    <w:p w:rsidR="00AC79BA" w:rsidRPr="001A1F87" w:rsidRDefault="00AC79BA" w:rsidP="00AC79BA">
      <w:pPr>
        <w:spacing w:before="100" w:beforeAutospacing="1" w:after="100" w:afterAutospacing="1" w:line="240" w:lineRule="auto"/>
        <w:rPr>
          <w:rFonts w:ascii="Verdana" w:eastAsia="Times New Roman" w:hAnsi="Verdana"/>
          <w:color w:val="000000"/>
          <w:sz w:val="20"/>
          <w:szCs w:val="20"/>
          <w:lang w:eastAsia="en-GB"/>
        </w:rPr>
      </w:pPr>
      <w:r w:rsidRPr="001A1F87">
        <w:rPr>
          <w:rFonts w:ascii="Verdana" w:eastAsia="Times New Roman" w:hAnsi="Verdana"/>
          <w:b/>
          <w:bCs/>
          <w:color w:val="000000"/>
          <w:sz w:val="20"/>
          <w:szCs w:val="20"/>
          <w:lang w:eastAsia="en-GB"/>
        </w:rPr>
        <w:t>MAN</w:t>
      </w:r>
      <w:r w:rsidRPr="001A1F87">
        <w:rPr>
          <w:rFonts w:ascii="Verdana" w:eastAsia="Times New Roman" w:hAnsi="Verdana"/>
          <w:color w:val="000000"/>
          <w:sz w:val="20"/>
          <w:szCs w:val="20"/>
          <w:lang w:eastAsia="en-GB"/>
        </w:rPr>
        <w:t xml:space="preserve"> - We believe that man was created in the image of God, that he sinned and thereby incurred not only physical death but also spiritual death, which is separation from God; and that all human beings are sinners by nature and by choice. (Genesis 1:27; Genesis 2:15-17; and Romans 3:10-12, 23) </w:t>
      </w:r>
    </w:p>
    <w:p w:rsidR="00AC79BA" w:rsidRPr="001A1F87" w:rsidRDefault="00AC79BA" w:rsidP="00AC79BA">
      <w:pPr>
        <w:spacing w:before="100" w:beforeAutospacing="1" w:after="100" w:afterAutospacing="1" w:line="240" w:lineRule="auto"/>
        <w:rPr>
          <w:rFonts w:ascii="Verdana" w:eastAsia="Times New Roman" w:hAnsi="Verdana"/>
          <w:color w:val="000000"/>
          <w:sz w:val="20"/>
          <w:szCs w:val="20"/>
          <w:lang w:eastAsia="en-GB"/>
        </w:rPr>
      </w:pPr>
      <w:r w:rsidRPr="001A1F87">
        <w:rPr>
          <w:rFonts w:ascii="Verdana" w:eastAsia="Times New Roman" w:hAnsi="Verdana"/>
          <w:b/>
          <w:bCs/>
          <w:color w:val="000000"/>
          <w:sz w:val="20"/>
          <w:szCs w:val="20"/>
          <w:lang w:eastAsia="en-GB"/>
        </w:rPr>
        <w:t>SALVATION</w:t>
      </w:r>
      <w:r w:rsidRPr="001A1F87">
        <w:rPr>
          <w:rFonts w:ascii="Verdana" w:eastAsia="Times New Roman" w:hAnsi="Verdana"/>
          <w:color w:val="000000"/>
          <w:sz w:val="20"/>
          <w:szCs w:val="20"/>
          <w:lang w:eastAsia="en-GB"/>
        </w:rPr>
        <w:t xml:space="preserve"> - We believe that, God so loved the world that He gave his one and only Son, that whoever believes in Him shall not perish, but have eternal life. (John 3:16 NIV) We believe that all who receive, by faith, Jesus Christ as </w:t>
      </w:r>
      <w:proofErr w:type="spellStart"/>
      <w:r w:rsidRPr="001A1F87">
        <w:rPr>
          <w:rFonts w:ascii="Verdana" w:eastAsia="Times New Roman" w:hAnsi="Verdana"/>
          <w:color w:val="000000"/>
          <w:sz w:val="20"/>
          <w:szCs w:val="20"/>
          <w:lang w:eastAsia="en-GB"/>
        </w:rPr>
        <w:t>Savior</w:t>
      </w:r>
      <w:proofErr w:type="spellEnd"/>
      <w:r w:rsidRPr="001A1F87">
        <w:rPr>
          <w:rFonts w:ascii="Verdana" w:eastAsia="Times New Roman" w:hAnsi="Verdana"/>
          <w:color w:val="000000"/>
          <w:sz w:val="20"/>
          <w:szCs w:val="20"/>
          <w:lang w:eastAsia="en-GB"/>
        </w:rPr>
        <w:t xml:space="preserve"> and Lord are born again of the Holy Spirit and, therefore, become children of God. We believe that justification means that a person is declared righteous in the sight of God by grace alone, through faith alone, in Christ alone. (John 1:12; Romans 3:21-26; Ephesians 1:13; 2:8-10) </w:t>
      </w:r>
    </w:p>
    <w:p w:rsidR="00AC79BA" w:rsidRPr="001A1F87" w:rsidRDefault="00AC79BA" w:rsidP="00AC79BA">
      <w:pPr>
        <w:spacing w:before="100" w:beforeAutospacing="1" w:after="100" w:afterAutospacing="1" w:line="240" w:lineRule="auto"/>
        <w:rPr>
          <w:rFonts w:ascii="Verdana" w:eastAsia="Times New Roman" w:hAnsi="Verdana"/>
          <w:color w:val="000000"/>
          <w:sz w:val="20"/>
          <w:szCs w:val="20"/>
          <w:lang w:eastAsia="en-GB"/>
        </w:rPr>
      </w:pPr>
      <w:r w:rsidRPr="001A1F87">
        <w:rPr>
          <w:rFonts w:ascii="Verdana" w:eastAsia="Times New Roman" w:hAnsi="Verdana"/>
          <w:b/>
          <w:bCs/>
          <w:color w:val="000000"/>
          <w:sz w:val="20"/>
          <w:szCs w:val="20"/>
          <w:lang w:eastAsia="en-GB"/>
        </w:rPr>
        <w:t>STATUS IN ETERNITY</w:t>
      </w:r>
      <w:r w:rsidRPr="001A1F87">
        <w:rPr>
          <w:rFonts w:ascii="Verdana" w:eastAsia="Times New Roman" w:hAnsi="Verdana"/>
          <w:color w:val="000000"/>
          <w:sz w:val="20"/>
          <w:szCs w:val="20"/>
          <w:lang w:eastAsia="en-GB"/>
        </w:rPr>
        <w:t xml:space="preserve"> - We believe in the bodily resurrection of the just and the unjust, the everlasting blessedness of the saved, and the everlasting, conscious punishment of the lost. (Matthew 25:46) </w:t>
      </w:r>
    </w:p>
    <w:p w:rsidR="00AC79BA" w:rsidRPr="001A1F87" w:rsidRDefault="00AC79BA" w:rsidP="00AC79BA">
      <w:pPr>
        <w:spacing w:before="100" w:beforeAutospacing="1" w:after="100" w:afterAutospacing="1" w:line="240" w:lineRule="auto"/>
        <w:rPr>
          <w:rFonts w:ascii="Verdana" w:eastAsia="Times New Roman" w:hAnsi="Verdana"/>
          <w:color w:val="000000"/>
          <w:sz w:val="20"/>
          <w:szCs w:val="20"/>
          <w:lang w:eastAsia="en-GB"/>
        </w:rPr>
      </w:pPr>
      <w:r w:rsidRPr="001A1F87">
        <w:rPr>
          <w:rFonts w:ascii="Verdana" w:eastAsia="Times New Roman" w:hAnsi="Verdana"/>
          <w:b/>
          <w:bCs/>
          <w:color w:val="000000"/>
          <w:sz w:val="20"/>
          <w:szCs w:val="20"/>
          <w:lang w:eastAsia="en-GB"/>
        </w:rPr>
        <w:t>HUMAN RESPONSIBILITY</w:t>
      </w:r>
      <w:r w:rsidRPr="001A1F87">
        <w:rPr>
          <w:rFonts w:ascii="Verdana" w:eastAsia="Times New Roman" w:hAnsi="Verdana"/>
          <w:color w:val="000000"/>
          <w:sz w:val="20"/>
          <w:szCs w:val="20"/>
          <w:lang w:eastAsia="en-GB"/>
        </w:rPr>
        <w:t xml:space="preserve"> - We believe that every human being has responsibility to God alone in all matters of faith. (Romans 14:11-12) </w:t>
      </w:r>
    </w:p>
    <w:p w:rsidR="00AC79BA" w:rsidRPr="001A1F87" w:rsidRDefault="00AC79BA" w:rsidP="00AC79BA">
      <w:pPr>
        <w:spacing w:before="100" w:beforeAutospacing="1" w:after="100" w:afterAutospacing="1" w:line="240" w:lineRule="auto"/>
        <w:rPr>
          <w:rFonts w:ascii="Verdana" w:eastAsia="Times New Roman" w:hAnsi="Verdana"/>
          <w:color w:val="000000"/>
          <w:sz w:val="20"/>
          <w:szCs w:val="20"/>
          <w:lang w:eastAsia="en-GB"/>
        </w:rPr>
      </w:pPr>
      <w:r w:rsidRPr="001A1F87">
        <w:rPr>
          <w:rFonts w:ascii="Verdana" w:eastAsia="Times New Roman" w:hAnsi="Verdana"/>
          <w:b/>
          <w:bCs/>
          <w:color w:val="000000"/>
          <w:sz w:val="20"/>
          <w:szCs w:val="20"/>
          <w:lang w:eastAsia="en-GB"/>
        </w:rPr>
        <w:lastRenderedPageBreak/>
        <w:t>What we believe about the Church</w:t>
      </w:r>
      <w:r w:rsidRPr="001A1F87">
        <w:rPr>
          <w:rFonts w:ascii="Verdana" w:eastAsia="Times New Roman" w:hAnsi="Verdana"/>
          <w:color w:val="000000"/>
          <w:sz w:val="20"/>
          <w:szCs w:val="20"/>
          <w:lang w:eastAsia="en-GB"/>
        </w:rPr>
        <w:t xml:space="preserve"> </w:t>
      </w:r>
    </w:p>
    <w:p w:rsidR="00AC79BA" w:rsidRDefault="00AC79BA" w:rsidP="00AC79BA">
      <w:pPr>
        <w:spacing w:before="100" w:beforeAutospacing="1" w:after="100" w:afterAutospacing="1" w:line="240" w:lineRule="auto"/>
        <w:rPr>
          <w:rFonts w:ascii="Verdana" w:eastAsia="Times New Roman" w:hAnsi="Verdana"/>
          <w:color w:val="000000"/>
          <w:sz w:val="20"/>
          <w:szCs w:val="20"/>
          <w:lang w:eastAsia="en-GB"/>
        </w:rPr>
      </w:pPr>
      <w:r w:rsidRPr="001A1F87">
        <w:rPr>
          <w:rFonts w:ascii="Verdana" w:eastAsia="Times New Roman" w:hAnsi="Verdana"/>
          <w:b/>
          <w:bCs/>
          <w:color w:val="000000"/>
          <w:sz w:val="20"/>
          <w:szCs w:val="20"/>
          <w:lang w:eastAsia="en-GB"/>
        </w:rPr>
        <w:t>THE CHURCH</w:t>
      </w:r>
      <w:r w:rsidRPr="001A1F87">
        <w:rPr>
          <w:rFonts w:ascii="Verdana" w:eastAsia="Times New Roman" w:hAnsi="Verdana"/>
          <w:color w:val="000000"/>
          <w:sz w:val="20"/>
          <w:szCs w:val="20"/>
          <w:lang w:eastAsia="en-GB"/>
        </w:rPr>
        <w:t xml:space="preserve"> - We believe in the Church -- a living, spiritual body in which Christ is the Head and of which all regenerated people are members. We believe that a visible church is a company of believers in Jesus Christ, buried with Him in baptism and associated for the purpose of leading believers toward maturity through worship, instruction, fellowship and evangelism. We believe that Christ has committed to the local church, the ordinances of Baptism and Communion to be observed until He comes, and that Christ has committed to the church the responsibility to proclaim to a lost world their need to accept Jesus Christ as Savio</w:t>
      </w:r>
      <w:r w:rsidR="00A04404">
        <w:rPr>
          <w:rFonts w:ascii="Verdana" w:eastAsia="Times New Roman" w:hAnsi="Verdana"/>
          <w:color w:val="000000"/>
          <w:sz w:val="20"/>
          <w:szCs w:val="20"/>
          <w:lang w:eastAsia="en-GB"/>
        </w:rPr>
        <w:t>u</w:t>
      </w:r>
      <w:bookmarkStart w:id="0" w:name="_GoBack"/>
      <w:bookmarkEnd w:id="0"/>
      <w:r w:rsidRPr="001A1F87">
        <w:rPr>
          <w:rFonts w:ascii="Verdana" w:eastAsia="Times New Roman" w:hAnsi="Verdana"/>
          <w:color w:val="000000"/>
          <w:sz w:val="20"/>
          <w:szCs w:val="20"/>
          <w:lang w:eastAsia="en-GB"/>
        </w:rPr>
        <w:t>r and to recognize Him has Lord. We believe that human betterment and social improvement are essential products of the Gospel. (Ephesians 1:22-23; Romans 6:3-5; Matthew 28:19-20; 1 Corinthians 11:23-26; and John 8:31-32)</w:t>
      </w:r>
    </w:p>
    <w:p w:rsidR="00634EF8" w:rsidRDefault="00634EF8"/>
    <w:sectPr w:rsidR="00634EF8" w:rsidSect="00634E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
  <w:rsids>
    <w:rsidRoot w:val="00AC79BA"/>
    <w:rsid w:val="00242DF0"/>
    <w:rsid w:val="00634EF8"/>
    <w:rsid w:val="009641A0"/>
    <w:rsid w:val="00A04404"/>
    <w:rsid w:val="00AC7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7BAF2"/>
  <w15:docId w15:val="{6FCAA07B-7E9B-4DAA-B306-F693C24B7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79B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Iyabode Nwator</dc:creator>
  <cp:lastModifiedBy>Gloria Nwator</cp:lastModifiedBy>
  <cp:revision>2</cp:revision>
  <dcterms:created xsi:type="dcterms:W3CDTF">2018-03-02T05:42:00Z</dcterms:created>
  <dcterms:modified xsi:type="dcterms:W3CDTF">2018-03-02T05:42:00Z</dcterms:modified>
</cp:coreProperties>
</file>